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DD1" w:rsidRPr="00942056" w:rsidRDefault="003C1DD1" w:rsidP="003C1DD1">
      <w:pPr>
        <w:tabs>
          <w:tab w:val="left" w:pos="6804"/>
        </w:tabs>
        <w:spacing w:line="276" w:lineRule="auto"/>
        <w:ind w:right="2266"/>
        <w:rPr>
          <w:b/>
          <w:bCs/>
          <w:noProof/>
          <w:sz w:val="32"/>
          <w:szCs w:val="20"/>
        </w:rPr>
      </w:pPr>
      <w:bookmarkStart w:id="0" w:name="_GoBack"/>
      <w:bookmarkEnd w:id="0"/>
      <w:r w:rsidRPr="00942056">
        <w:rPr>
          <w:b/>
          <w:bCs/>
          <w:noProof/>
          <w:sz w:val="32"/>
          <w:szCs w:val="20"/>
        </w:rPr>
        <w:t>Pressemitteilung</w:t>
      </w:r>
    </w:p>
    <w:p w:rsidR="003C1DD1" w:rsidRPr="00E43D64" w:rsidRDefault="003C1DD1" w:rsidP="003C1DD1">
      <w:pPr>
        <w:tabs>
          <w:tab w:val="left" w:pos="6804"/>
        </w:tabs>
        <w:ind w:right="2266"/>
        <w:rPr>
          <w:b/>
          <w:szCs w:val="22"/>
        </w:rPr>
      </w:pPr>
      <w:r w:rsidRPr="00E43D64">
        <w:rPr>
          <w:b/>
          <w:szCs w:val="22"/>
        </w:rPr>
        <w:t>Weltnierentag 2018</w:t>
      </w:r>
    </w:p>
    <w:p w:rsidR="003C1DD1" w:rsidRDefault="003C1DD1" w:rsidP="003C1DD1">
      <w:pPr>
        <w:tabs>
          <w:tab w:val="left" w:pos="6804"/>
        </w:tabs>
        <w:ind w:right="2266"/>
        <w:jc w:val="both"/>
        <w:rPr>
          <w:b/>
          <w:sz w:val="24"/>
        </w:rPr>
      </w:pPr>
      <w:r w:rsidRPr="00E43D64">
        <w:rPr>
          <w:b/>
          <w:sz w:val="24"/>
        </w:rPr>
        <w:t>Dialyse und Schwangerschaft: Ein Beispiel, das Mut macht</w:t>
      </w:r>
      <w:r w:rsidRPr="00F365A9">
        <w:rPr>
          <w:b/>
          <w:sz w:val="24"/>
        </w:rPr>
        <w:t xml:space="preserve"> </w:t>
      </w:r>
      <w:r w:rsidRPr="00F365A9">
        <w:rPr>
          <w:b/>
          <w:sz w:val="24"/>
        </w:rPr>
        <w:br/>
      </w:r>
      <w:r>
        <w:rPr>
          <w:b/>
          <w:sz w:val="24"/>
        </w:rPr>
        <w:br/>
      </w:r>
      <w:r w:rsidRPr="00E43D64">
        <w:rPr>
          <w:i/>
          <w:sz w:val="20"/>
          <w:szCs w:val="20"/>
        </w:rPr>
        <w:t>Bei Tamara Basler kann man schon fast von einem Wunder sprechen, denn die 31-Jährige Dialysepatientin wurde im Sommer 2017 mit Sohn Elian schon zum zweiten Mal Mutter eines gesunden Kindes. 2013 brachte sie ihre Tochter Marlena zur Welt. Im Interview beschreiben Patientin und ihr behandelnder Nephrologe, Dr. Lothar Kornalik, leitender Arzt im KfH-Nierenzentrum Amberg, welche Hürden es dabei zu bewältigen galt.</w:t>
      </w:r>
    </w:p>
    <w:p w:rsidR="003C1DD1" w:rsidRPr="00284DC3" w:rsidRDefault="003C1DD1" w:rsidP="003C1DD1">
      <w:pPr>
        <w:tabs>
          <w:tab w:val="left" w:pos="6804"/>
        </w:tabs>
        <w:ind w:right="2266"/>
        <w:jc w:val="both"/>
        <w:rPr>
          <w:b/>
          <w:szCs w:val="22"/>
        </w:rPr>
      </w:pPr>
      <w:r w:rsidRPr="00284DC3">
        <w:rPr>
          <w:b/>
          <w:szCs w:val="22"/>
        </w:rPr>
        <w:t>Interview</w:t>
      </w:r>
    </w:p>
    <w:p w:rsidR="003C1DD1" w:rsidRDefault="003C1DD1" w:rsidP="003C1DD1">
      <w:pPr>
        <w:tabs>
          <w:tab w:val="left" w:pos="6804"/>
        </w:tabs>
        <w:ind w:right="2266"/>
        <w:jc w:val="both"/>
        <w:rPr>
          <w:b/>
          <w:sz w:val="20"/>
          <w:szCs w:val="20"/>
        </w:rPr>
      </w:pPr>
      <w:r w:rsidRPr="00E43D64">
        <w:rPr>
          <w:b/>
          <w:sz w:val="20"/>
          <w:szCs w:val="20"/>
        </w:rPr>
        <w:t>Wie groß ist die Chance, mit einer chronischen Nierenerkrankung ein gesundes Kind zur Welt zu bringen?</w:t>
      </w:r>
    </w:p>
    <w:p w:rsidR="003C1DD1" w:rsidRPr="00E43D64" w:rsidRDefault="003C1DD1" w:rsidP="003C1DD1">
      <w:pPr>
        <w:tabs>
          <w:tab w:val="left" w:pos="6804"/>
        </w:tabs>
        <w:ind w:right="2266"/>
        <w:jc w:val="both"/>
        <w:rPr>
          <w:sz w:val="20"/>
          <w:szCs w:val="20"/>
        </w:rPr>
      </w:pPr>
      <w:r w:rsidRPr="00E43D64">
        <w:rPr>
          <w:b/>
          <w:sz w:val="20"/>
          <w:szCs w:val="20"/>
        </w:rPr>
        <w:t xml:space="preserve">Dr. </w:t>
      </w:r>
      <w:r w:rsidR="00261553">
        <w:rPr>
          <w:b/>
          <w:sz w:val="20"/>
          <w:szCs w:val="20"/>
        </w:rPr>
        <w:t xml:space="preserve">Lothar </w:t>
      </w:r>
      <w:r w:rsidRPr="00E43D64">
        <w:rPr>
          <w:b/>
          <w:sz w:val="20"/>
          <w:szCs w:val="20"/>
        </w:rPr>
        <w:t>Kornalik:</w:t>
      </w:r>
      <w:r w:rsidRPr="00E43D64">
        <w:rPr>
          <w:sz w:val="20"/>
          <w:szCs w:val="20"/>
        </w:rPr>
        <w:t xml:space="preserve"> Dass Frau Basler auf natürlichem Wege schwanger wurde, ist sehr ungewöhnlich. Laut einer Studie werden jährlich gerade einmal 0,5 Prozent der Hämodialysepatientinnen überhaupt schwanger, die Rate bei Peritonealdialysepatientinnen ist sogar um die Hälfte geringer. Zudem ist die Wahrscheinlichkeit, ein gesundes Kind zu Welt zu bringen, danach noch einmal um 50 Prozent reduziert. Viele Kinder werden zu früh geboren oder sind wachstumsverzögert.</w:t>
      </w:r>
    </w:p>
    <w:p w:rsidR="003C1DD1" w:rsidRPr="00E43D64" w:rsidRDefault="003C1DD1" w:rsidP="003C1DD1">
      <w:pPr>
        <w:tabs>
          <w:tab w:val="left" w:pos="6804"/>
        </w:tabs>
        <w:ind w:right="2266"/>
        <w:jc w:val="both"/>
        <w:rPr>
          <w:sz w:val="20"/>
          <w:szCs w:val="20"/>
        </w:rPr>
      </w:pPr>
      <w:r w:rsidRPr="00E43D64">
        <w:rPr>
          <w:b/>
          <w:sz w:val="20"/>
          <w:szCs w:val="20"/>
        </w:rPr>
        <w:t>Tamara Basler:</w:t>
      </w:r>
      <w:r w:rsidRPr="00E43D64">
        <w:rPr>
          <w:sz w:val="20"/>
          <w:szCs w:val="20"/>
        </w:rPr>
        <w:t xml:space="preserve"> Ich wusste um das Risiko, wollte aber unbedingt ein Kind. Deshalb ließ ich mich im Kinderwunschzentrum des Klinikums St. Marien in Amberg beraten. Zu meiner eigenen Überraschung war ich bereits schwanger. Ich hatte gedacht, die Übelkeit hing mit der Dialysebehandlung zusammen</w:t>
      </w:r>
      <w:r>
        <w:rPr>
          <w:sz w:val="20"/>
          <w:szCs w:val="20"/>
        </w:rPr>
        <w:t>.</w:t>
      </w:r>
      <w:r w:rsidRPr="00E43D64">
        <w:rPr>
          <w:sz w:val="20"/>
          <w:szCs w:val="20"/>
        </w:rPr>
        <w:t xml:space="preserve"> </w:t>
      </w:r>
    </w:p>
    <w:p w:rsidR="003C1DD1" w:rsidRPr="00E43D64" w:rsidRDefault="003C1DD1" w:rsidP="003C1DD1">
      <w:pPr>
        <w:tabs>
          <w:tab w:val="left" w:pos="6804"/>
        </w:tabs>
        <w:ind w:right="2266"/>
        <w:jc w:val="both"/>
        <w:rPr>
          <w:b/>
          <w:sz w:val="20"/>
          <w:szCs w:val="20"/>
        </w:rPr>
      </w:pPr>
      <w:r w:rsidRPr="00E43D64">
        <w:rPr>
          <w:b/>
          <w:sz w:val="20"/>
          <w:szCs w:val="20"/>
        </w:rPr>
        <w:t>Welche Maßnahmen wurden eingeleitet, um möglichen Risiken vorzubeugen?</w:t>
      </w:r>
      <w:r w:rsidRPr="00E43D64">
        <w:rPr>
          <w:b/>
          <w:sz w:val="20"/>
          <w:szCs w:val="20"/>
        </w:rPr>
        <w:br/>
        <w:t xml:space="preserve">Dr. </w:t>
      </w:r>
      <w:r w:rsidR="00261553">
        <w:rPr>
          <w:b/>
          <w:sz w:val="20"/>
          <w:szCs w:val="20"/>
        </w:rPr>
        <w:t xml:space="preserve">Lothar </w:t>
      </w:r>
      <w:r w:rsidRPr="00E43D64">
        <w:rPr>
          <w:b/>
          <w:sz w:val="20"/>
          <w:szCs w:val="20"/>
        </w:rPr>
        <w:t xml:space="preserve">Kornalik: </w:t>
      </w:r>
      <w:r w:rsidRPr="007B634D">
        <w:rPr>
          <w:sz w:val="20"/>
          <w:szCs w:val="20"/>
        </w:rPr>
        <w:t>Bei der ersten Schwangerschaft im Jahr 2013 verfügte die Patientin n</w:t>
      </w:r>
      <w:r w:rsidR="007B634D">
        <w:rPr>
          <w:sz w:val="20"/>
          <w:szCs w:val="20"/>
        </w:rPr>
        <w:t>och</w:t>
      </w:r>
      <w:r w:rsidRPr="007B634D">
        <w:rPr>
          <w:sz w:val="20"/>
          <w:szCs w:val="20"/>
        </w:rPr>
        <w:t xml:space="preserve"> über eine </w:t>
      </w:r>
      <w:r w:rsidR="001777F2">
        <w:rPr>
          <w:sz w:val="20"/>
          <w:szCs w:val="20"/>
        </w:rPr>
        <w:t>R</w:t>
      </w:r>
      <w:r w:rsidR="007B634D">
        <w:rPr>
          <w:sz w:val="20"/>
          <w:szCs w:val="20"/>
        </w:rPr>
        <w:t>est</w:t>
      </w:r>
      <w:r w:rsidRPr="007B634D">
        <w:rPr>
          <w:sz w:val="20"/>
          <w:szCs w:val="20"/>
        </w:rPr>
        <w:t>funktion</w:t>
      </w:r>
      <w:r w:rsidR="001777F2">
        <w:rPr>
          <w:sz w:val="20"/>
          <w:szCs w:val="20"/>
        </w:rPr>
        <w:t xml:space="preserve"> ihrer Nieren</w:t>
      </w:r>
      <w:r w:rsidRPr="007B634D">
        <w:rPr>
          <w:sz w:val="20"/>
          <w:szCs w:val="20"/>
        </w:rPr>
        <w:t>, sodass die Frequenz der Dialysen noch geringer war.</w:t>
      </w:r>
      <w:r w:rsidRPr="00E43D64">
        <w:rPr>
          <w:sz w:val="20"/>
          <w:szCs w:val="20"/>
        </w:rPr>
        <w:t xml:space="preserve"> Bei der zweiten Schwangerschaft war das nicht mehr der Fall und wir mussten zudem die Dauer erhöhen. Wegen der stetigen Gewichtszunahme während der Schwangerschaft  muss vor allem das Volumen ständig angepasst werden, damit der Blutdruck stabil und die Durchblutung der Placenta und die Versorgung des Kindes gesichert ist. Das Gewicht wurde daher zunächst 14-tägig, später wöchentlich durch eine Bioimpedanzmessung kontrolliert. </w:t>
      </w:r>
    </w:p>
    <w:p w:rsidR="003C1DD1" w:rsidRPr="00E43D64" w:rsidRDefault="003C1DD1" w:rsidP="003C1DD1">
      <w:pPr>
        <w:tabs>
          <w:tab w:val="left" w:pos="6804"/>
        </w:tabs>
        <w:ind w:right="2266"/>
        <w:jc w:val="both"/>
        <w:rPr>
          <w:sz w:val="20"/>
          <w:szCs w:val="20"/>
        </w:rPr>
      </w:pPr>
      <w:r w:rsidRPr="00E43D64">
        <w:rPr>
          <w:b/>
          <w:sz w:val="20"/>
          <w:szCs w:val="20"/>
        </w:rPr>
        <w:lastRenderedPageBreak/>
        <w:t xml:space="preserve">Tamara Basler: </w:t>
      </w:r>
      <w:r w:rsidRPr="00E43D64">
        <w:rPr>
          <w:sz w:val="20"/>
          <w:szCs w:val="20"/>
        </w:rPr>
        <w:t>Von der zweiten Schwangerschaft wusste ich in der</w:t>
      </w:r>
      <w:r w:rsidRPr="00E43D64">
        <w:rPr>
          <w:b/>
          <w:sz w:val="20"/>
          <w:szCs w:val="20"/>
        </w:rPr>
        <w:t xml:space="preserve"> </w:t>
      </w:r>
      <w:r w:rsidRPr="00E43D64">
        <w:rPr>
          <w:sz w:val="20"/>
          <w:szCs w:val="20"/>
        </w:rPr>
        <w:t>siebten Woche und habe direkt Dr. Kornalik informiert. Daraufhin wurde die Dialysezeit erhöht, weil es schonender für</w:t>
      </w:r>
      <w:r>
        <w:rPr>
          <w:sz w:val="20"/>
          <w:szCs w:val="20"/>
        </w:rPr>
        <w:t xml:space="preserve"> die</w:t>
      </w:r>
      <w:r w:rsidRPr="00E43D64">
        <w:rPr>
          <w:sz w:val="20"/>
          <w:szCs w:val="20"/>
        </w:rPr>
        <w:t xml:space="preserve"> Mutter und das Ungeborene ist. Das war schon sehr anstrengend, da ich noch berufstätig war. </w:t>
      </w:r>
    </w:p>
    <w:p w:rsidR="003C1DD1" w:rsidRPr="00E43D64" w:rsidRDefault="003C1DD1" w:rsidP="003C1DD1">
      <w:pPr>
        <w:tabs>
          <w:tab w:val="left" w:pos="6804"/>
        </w:tabs>
        <w:ind w:right="2266"/>
        <w:jc w:val="both"/>
        <w:rPr>
          <w:b/>
          <w:sz w:val="20"/>
          <w:szCs w:val="20"/>
        </w:rPr>
      </w:pPr>
      <w:r w:rsidRPr="00E43D64">
        <w:rPr>
          <w:b/>
          <w:sz w:val="20"/>
          <w:szCs w:val="20"/>
        </w:rPr>
        <w:t>Wie sah die ärztliche Betreuung während der Schwangerschaft aus?</w:t>
      </w:r>
      <w:r w:rsidRPr="00E43D64">
        <w:rPr>
          <w:b/>
          <w:sz w:val="20"/>
          <w:szCs w:val="20"/>
        </w:rPr>
        <w:br/>
        <w:t xml:space="preserve">Dr. </w:t>
      </w:r>
      <w:r w:rsidR="00261553">
        <w:rPr>
          <w:b/>
          <w:sz w:val="20"/>
          <w:szCs w:val="20"/>
        </w:rPr>
        <w:t xml:space="preserve">Lothar </w:t>
      </w:r>
      <w:r w:rsidRPr="00E43D64">
        <w:rPr>
          <w:b/>
          <w:sz w:val="20"/>
          <w:szCs w:val="20"/>
        </w:rPr>
        <w:t xml:space="preserve">Kornalik: </w:t>
      </w:r>
      <w:r w:rsidRPr="001D2125">
        <w:rPr>
          <w:sz w:val="20"/>
          <w:szCs w:val="20"/>
        </w:rPr>
        <w:t>Wir haben eng mit den Kollegen der Gynäkologie</w:t>
      </w:r>
      <w:r w:rsidRPr="00E43D64">
        <w:rPr>
          <w:b/>
          <w:sz w:val="20"/>
          <w:szCs w:val="20"/>
        </w:rPr>
        <w:t xml:space="preserve"> </w:t>
      </w:r>
      <w:r w:rsidRPr="00E43D64">
        <w:rPr>
          <w:sz w:val="20"/>
          <w:szCs w:val="20"/>
        </w:rPr>
        <w:t xml:space="preserve">am MVZ in Amberg zusammengearbeitet und </w:t>
      </w:r>
      <w:r>
        <w:rPr>
          <w:sz w:val="20"/>
          <w:szCs w:val="20"/>
        </w:rPr>
        <w:t xml:space="preserve">uns </w:t>
      </w:r>
      <w:r w:rsidRPr="00E43D64">
        <w:rPr>
          <w:sz w:val="20"/>
          <w:szCs w:val="20"/>
        </w:rPr>
        <w:t xml:space="preserve">im Beisein der Patientin bestens ausgetauscht. Eine engmaschige, interdisziplinäre Behandlung ist hierbei ganz wichtig. </w:t>
      </w:r>
    </w:p>
    <w:p w:rsidR="003C1DD1" w:rsidRDefault="003C1DD1" w:rsidP="003C1DD1">
      <w:pPr>
        <w:tabs>
          <w:tab w:val="left" w:pos="6804"/>
        </w:tabs>
        <w:spacing w:before="0" w:after="0"/>
        <w:ind w:right="2266"/>
        <w:jc w:val="both"/>
        <w:rPr>
          <w:b/>
          <w:sz w:val="20"/>
          <w:szCs w:val="20"/>
        </w:rPr>
      </w:pPr>
      <w:r w:rsidRPr="00E43D64">
        <w:rPr>
          <w:b/>
          <w:sz w:val="20"/>
          <w:szCs w:val="20"/>
        </w:rPr>
        <w:t>Gab es bei der zweiten Schwangerschaft der Patientin Unterschiede zur ersten?</w:t>
      </w:r>
    </w:p>
    <w:p w:rsidR="003C1DD1" w:rsidRPr="00E43D64" w:rsidRDefault="00261553" w:rsidP="003C1DD1">
      <w:pPr>
        <w:tabs>
          <w:tab w:val="left" w:pos="6804"/>
        </w:tabs>
        <w:spacing w:before="0" w:after="0"/>
        <w:ind w:right="2266"/>
        <w:jc w:val="both"/>
        <w:rPr>
          <w:b/>
          <w:sz w:val="20"/>
          <w:szCs w:val="20"/>
        </w:rPr>
      </w:pPr>
      <w:r>
        <w:rPr>
          <w:b/>
          <w:sz w:val="20"/>
          <w:szCs w:val="20"/>
        </w:rPr>
        <w:t xml:space="preserve">Dr. Lothar </w:t>
      </w:r>
      <w:r w:rsidR="003C1DD1" w:rsidRPr="00E43D64">
        <w:rPr>
          <w:b/>
          <w:sz w:val="20"/>
          <w:szCs w:val="20"/>
        </w:rPr>
        <w:t xml:space="preserve">Kornalik: </w:t>
      </w:r>
      <w:r w:rsidR="003C1DD1" w:rsidRPr="00E43D64">
        <w:rPr>
          <w:sz w:val="20"/>
          <w:szCs w:val="20"/>
        </w:rPr>
        <w:t xml:space="preserve">Die Geburt des ersten Kindes erfolgte durch einen Kaiserschnitt. Beim zweiten Kind war es </w:t>
      </w:r>
      <w:r w:rsidR="003C1DD1">
        <w:rPr>
          <w:sz w:val="20"/>
          <w:szCs w:val="20"/>
        </w:rPr>
        <w:t xml:space="preserve">eine eingeleitete Spontangeburt, </w:t>
      </w:r>
      <w:r w:rsidR="003C1DD1" w:rsidRPr="00E43D64">
        <w:rPr>
          <w:sz w:val="20"/>
          <w:szCs w:val="20"/>
        </w:rPr>
        <w:t>das war schon eine Herausforderung für das Behandlungsteam. Die Patientin hatte zuvor einmal zu Hause und noch einmal in der Klinik dialysiert</w:t>
      </w:r>
      <w:r w:rsidR="003C1DD1">
        <w:rPr>
          <w:sz w:val="20"/>
          <w:szCs w:val="20"/>
        </w:rPr>
        <w:t>.</w:t>
      </w:r>
    </w:p>
    <w:p w:rsidR="003C1DD1" w:rsidRPr="00E43D64" w:rsidRDefault="003C1DD1" w:rsidP="003C1DD1">
      <w:pPr>
        <w:tabs>
          <w:tab w:val="left" w:pos="6804"/>
        </w:tabs>
        <w:ind w:right="2266"/>
        <w:jc w:val="both"/>
        <w:rPr>
          <w:sz w:val="20"/>
          <w:szCs w:val="20"/>
        </w:rPr>
      </w:pPr>
      <w:r w:rsidRPr="00E43D64">
        <w:rPr>
          <w:b/>
          <w:sz w:val="20"/>
          <w:szCs w:val="20"/>
        </w:rPr>
        <w:t xml:space="preserve">Tamara Balser: </w:t>
      </w:r>
      <w:r w:rsidRPr="00E43D64">
        <w:rPr>
          <w:sz w:val="20"/>
          <w:szCs w:val="20"/>
        </w:rPr>
        <w:t>Ja. Ich war zwar auch schon bei meiner Tochter relativ positiv gestimmt, aber jetzt wusste ich einfach, was auf mich zukam. Man kennt ja die Zahlen, deshalb war ich nach dem Ultraschall auch immer erleichtert. Die zweite Schwangerschaft verlief recht komplikationslos, deshalb waren mein Mann und ich wesentlich entspannter.</w:t>
      </w:r>
    </w:p>
    <w:p w:rsidR="003C1DD1" w:rsidRDefault="003C1DD1" w:rsidP="003C1DD1">
      <w:pPr>
        <w:tabs>
          <w:tab w:val="left" w:pos="6804"/>
        </w:tabs>
        <w:spacing w:before="0" w:after="0"/>
        <w:ind w:right="2266"/>
        <w:jc w:val="both"/>
        <w:rPr>
          <w:b/>
          <w:sz w:val="20"/>
          <w:szCs w:val="20"/>
        </w:rPr>
      </w:pPr>
      <w:r w:rsidRPr="00E43D64">
        <w:rPr>
          <w:b/>
          <w:sz w:val="20"/>
          <w:szCs w:val="20"/>
        </w:rPr>
        <w:t>Was haben Sie Ihrer Patientin geraten, als Sie von ihrem weiteren Kinderwunsch erfuhren?</w:t>
      </w:r>
    </w:p>
    <w:p w:rsidR="003C1DD1" w:rsidRPr="00E43D64" w:rsidRDefault="003C1DD1" w:rsidP="003C1DD1">
      <w:pPr>
        <w:tabs>
          <w:tab w:val="left" w:pos="6804"/>
        </w:tabs>
        <w:spacing w:before="0" w:after="0"/>
        <w:ind w:right="2266"/>
        <w:jc w:val="both"/>
        <w:rPr>
          <w:sz w:val="20"/>
          <w:szCs w:val="20"/>
        </w:rPr>
      </w:pPr>
      <w:r w:rsidRPr="00E43D64">
        <w:rPr>
          <w:b/>
          <w:sz w:val="20"/>
          <w:szCs w:val="20"/>
        </w:rPr>
        <w:t xml:space="preserve">Dr. </w:t>
      </w:r>
      <w:r w:rsidR="00261553">
        <w:rPr>
          <w:b/>
          <w:sz w:val="20"/>
          <w:szCs w:val="20"/>
        </w:rPr>
        <w:t xml:space="preserve">Lothar </w:t>
      </w:r>
      <w:r w:rsidRPr="00E43D64">
        <w:rPr>
          <w:b/>
          <w:sz w:val="20"/>
          <w:szCs w:val="20"/>
        </w:rPr>
        <w:t xml:space="preserve">Kornalik: </w:t>
      </w:r>
      <w:r w:rsidRPr="00E43D64">
        <w:rPr>
          <w:sz w:val="20"/>
          <w:szCs w:val="20"/>
        </w:rPr>
        <w:t>Wegen der bekannten Risiken kann man nicht wirklich dazu raten. Die Gefahr einer Fehlgeburt ist sehr hoch. Natürlich kommt es immer auf den Einzelfall an, aber es bleibt eine Risikoschwangerschaft. Das Wichtigste ist ein gutes Flüssigkeitsmanagement während der Schwangerschaft und auch nach der Geburt, wenn das Gewicht wieder reduziert ist.</w:t>
      </w:r>
    </w:p>
    <w:p w:rsidR="003C1DD1" w:rsidRPr="00E43D64" w:rsidRDefault="003C1DD1" w:rsidP="003C1DD1">
      <w:pPr>
        <w:tabs>
          <w:tab w:val="left" w:pos="6804"/>
        </w:tabs>
        <w:ind w:right="2266"/>
        <w:jc w:val="both"/>
        <w:rPr>
          <w:sz w:val="20"/>
          <w:szCs w:val="20"/>
        </w:rPr>
      </w:pPr>
      <w:r w:rsidRPr="00E43D64">
        <w:rPr>
          <w:b/>
          <w:sz w:val="20"/>
          <w:szCs w:val="20"/>
        </w:rPr>
        <w:t>Wie sind Sie mit diesem Risiko bei Ihrer Entscheidung umgegangen?</w:t>
      </w:r>
      <w:r w:rsidRPr="00E43D64">
        <w:rPr>
          <w:b/>
          <w:sz w:val="20"/>
          <w:szCs w:val="20"/>
        </w:rPr>
        <w:br/>
        <w:t xml:space="preserve">Tamara Basler: </w:t>
      </w:r>
      <w:r w:rsidRPr="00E43D64">
        <w:rPr>
          <w:sz w:val="20"/>
          <w:szCs w:val="20"/>
        </w:rPr>
        <w:t>Nachdem es das erste Mal so super gelaufen ist, habe ich mir gar nicht so viele Gedanken gemacht. Ich hatte das Glück einer schönen Schwangerschaft. Ich weiß aber auch durch den Kontakt mit anderen schwangeren Dialysepatientin</w:t>
      </w:r>
      <w:r>
        <w:rPr>
          <w:sz w:val="20"/>
          <w:szCs w:val="20"/>
        </w:rPr>
        <w:t>nen</w:t>
      </w:r>
      <w:r w:rsidRPr="00E43D64">
        <w:rPr>
          <w:sz w:val="20"/>
          <w:szCs w:val="20"/>
        </w:rPr>
        <w:t xml:space="preserve">, dass dies nicht die Regel ist; manche müssen während der ganzen Zeit im Krankenhaus bleiben. </w:t>
      </w:r>
    </w:p>
    <w:p w:rsidR="003C1DD1" w:rsidRPr="00E43D64" w:rsidRDefault="003C1DD1" w:rsidP="003C1DD1">
      <w:pPr>
        <w:tabs>
          <w:tab w:val="left" w:pos="6804"/>
        </w:tabs>
        <w:ind w:right="2266"/>
        <w:jc w:val="both"/>
        <w:rPr>
          <w:sz w:val="20"/>
          <w:szCs w:val="20"/>
        </w:rPr>
      </w:pPr>
      <w:r w:rsidRPr="00E43D64">
        <w:rPr>
          <w:b/>
          <w:sz w:val="20"/>
          <w:szCs w:val="20"/>
        </w:rPr>
        <w:t>Haben Sie einen Tipp für Dialysepatientinnen, die einen Kinderwunsch haben?</w:t>
      </w:r>
      <w:r w:rsidRPr="00E43D64">
        <w:rPr>
          <w:b/>
          <w:sz w:val="20"/>
          <w:szCs w:val="20"/>
        </w:rPr>
        <w:br/>
        <w:t xml:space="preserve">Tamara Basler: </w:t>
      </w:r>
      <w:r w:rsidRPr="00E43D64">
        <w:rPr>
          <w:sz w:val="20"/>
          <w:szCs w:val="20"/>
        </w:rPr>
        <w:t xml:space="preserve">Man sollte grundsätzlich positiv an die Sache herangehen </w:t>
      </w:r>
      <w:r w:rsidRPr="00E43D64">
        <w:rPr>
          <w:sz w:val="20"/>
          <w:szCs w:val="20"/>
        </w:rPr>
        <w:lastRenderedPageBreak/>
        <w:t>und sich vorher gut mit den behandelnden Ärzten beraten. Eine Chance, dass es klappt, besteht immer. Ich</w:t>
      </w:r>
      <w:r>
        <w:rPr>
          <w:sz w:val="20"/>
          <w:szCs w:val="20"/>
        </w:rPr>
        <w:t xml:space="preserve"> bin das beste Beispiel dafür! </w:t>
      </w:r>
    </w:p>
    <w:p w:rsidR="003C1DD1" w:rsidRDefault="003C1DD1" w:rsidP="003C1DD1">
      <w:pPr>
        <w:tabs>
          <w:tab w:val="left" w:pos="6804"/>
        </w:tabs>
        <w:ind w:right="2266"/>
        <w:jc w:val="both"/>
        <w:rPr>
          <w:sz w:val="20"/>
          <w:szCs w:val="20"/>
        </w:rPr>
      </w:pPr>
      <w:r w:rsidRPr="00E43D64">
        <w:rPr>
          <w:sz w:val="20"/>
          <w:szCs w:val="20"/>
        </w:rPr>
        <w:t>Die gelernte Industriekauffrau praktiziert seit der Geburt ihrer Tochter die Heimhämodialyse. Sie befindet sich derzeit in Elternzeit und steht nunmehr wieder auf der Warteliste</w:t>
      </w:r>
      <w:r w:rsidR="00131BF5">
        <w:rPr>
          <w:sz w:val="20"/>
          <w:szCs w:val="20"/>
        </w:rPr>
        <w:t xml:space="preserve"> für eine Nierentransplantation;</w:t>
      </w:r>
      <w:r w:rsidR="00B4298F">
        <w:rPr>
          <w:sz w:val="20"/>
          <w:szCs w:val="20"/>
        </w:rPr>
        <w:t xml:space="preserve"> bei verändertem Status sind Patienten</w:t>
      </w:r>
      <w:r w:rsidR="00131BF5">
        <w:rPr>
          <w:sz w:val="20"/>
          <w:szCs w:val="20"/>
        </w:rPr>
        <w:t xml:space="preserve"> davon ausgenommen.</w:t>
      </w:r>
    </w:p>
    <w:p w:rsidR="003C1DD1" w:rsidRPr="00284DC3" w:rsidRDefault="0009784A" w:rsidP="003C1DD1">
      <w:pPr>
        <w:tabs>
          <w:tab w:val="left" w:pos="6804"/>
        </w:tabs>
        <w:ind w:right="2266"/>
        <w:rPr>
          <w:b/>
          <w:sz w:val="20"/>
          <w:szCs w:val="20"/>
        </w:rPr>
      </w:pPr>
      <w:hyperlink r:id="rId7" w:history="1">
        <w:r w:rsidR="003C1DD1" w:rsidRPr="00284DC3">
          <w:rPr>
            <w:rStyle w:val="Hyperlink"/>
            <w:b/>
            <w:sz w:val="20"/>
            <w:szCs w:val="20"/>
          </w:rPr>
          <w:t>Fotolink 1</w:t>
        </w:r>
      </w:hyperlink>
    </w:p>
    <w:p w:rsidR="003C1DD1" w:rsidRDefault="003C1DD1" w:rsidP="003C1DD1">
      <w:pPr>
        <w:pStyle w:val="Zwischenberschrift"/>
        <w:tabs>
          <w:tab w:val="left" w:pos="6804"/>
        </w:tabs>
        <w:spacing w:before="0" w:after="0" w:line="360" w:lineRule="auto"/>
        <w:ind w:right="2266"/>
        <w:rPr>
          <w:sz w:val="20"/>
          <w:szCs w:val="20"/>
        </w:rPr>
      </w:pPr>
      <w:r w:rsidRPr="00E43D64">
        <w:rPr>
          <w:sz w:val="20"/>
          <w:szCs w:val="20"/>
        </w:rPr>
        <w:t>B</w:t>
      </w:r>
      <w:r>
        <w:rPr>
          <w:sz w:val="20"/>
          <w:szCs w:val="20"/>
        </w:rPr>
        <w:t>ildunterschrift 1</w:t>
      </w:r>
      <w:r w:rsidRPr="00E43D64">
        <w:rPr>
          <w:sz w:val="20"/>
          <w:szCs w:val="20"/>
        </w:rPr>
        <w:t xml:space="preserve">: </w:t>
      </w:r>
      <w:r w:rsidRPr="00284DC3">
        <w:rPr>
          <w:b w:val="0"/>
          <w:sz w:val="20"/>
          <w:szCs w:val="20"/>
        </w:rPr>
        <w:t>Der Nephrologe Dr. Lothar Kornalik betreute die Dialysepatientin Tamara Basler bei beiden Schwangerschaften.</w:t>
      </w:r>
      <w:r w:rsidRPr="00E43D64">
        <w:rPr>
          <w:sz w:val="20"/>
          <w:szCs w:val="20"/>
        </w:rPr>
        <w:t xml:space="preserve"> </w:t>
      </w:r>
      <w:r w:rsidRPr="00E43D64">
        <w:rPr>
          <w:sz w:val="20"/>
          <w:szCs w:val="20"/>
        </w:rPr>
        <w:br/>
      </w:r>
    </w:p>
    <w:p w:rsidR="003C1DD1" w:rsidRPr="00284DC3" w:rsidRDefault="0009784A" w:rsidP="003C1DD1">
      <w:pPr>
        <w:pStyle w:val="Zwischenberschrift"/>
        <w:tabs>
          <w:tab w:val="left" w:pos="6804"/>
        </w:tabs>
        <w:spacing w:before="0" w:after="0" w:line="360" w:lineRule="auto"/>
        <w:ind w:right="2266"/>
        <w:rPr>
          <w:rStyle w:val="ZwischenberschriftZchn"/>
          <w:sz w:val="20"/>
          <w:szCs w:val="20"/>
        </w:rPr>
      </w:pPr>
      <w:hyperlink r:id="rId8" w:history="1">
        <w:r w:rsidR="003C1DD1" w:rsidRPr="00284DC3">
          <w:rPr>
            <w:rStyle w:val="Hyperlink"/>
            <w:sz w:val="20"/>
            <w:szCs w:val="20"/>
          </w:rPr>
          <w:t>Fotolink 2</w:t>
        </w:r>
      </w:hyperlink>
      <w:r w:rsidR="003C1DD1">
        <w:rPr>
          <w:sz w:val="20"/>
          <w:szCs w:val="20"/>
        </w:rPr>
        <w:br/>
        <w:t xml:space="preserve">Bildunterschrift </w:t>
      </w:r>
      <w:r w:rsidR="003C1DD1" w:rsidRPr="00E43D64">
        <w:rPr>
          <w:sz w:val="20"/>
          <w:szCs w:val="20"/>
        </w:rPr>
        <w:t xml:space="preserve">2: </w:t>
      </w:r>
      <w:r w:rsidR="003C1DD1" w:rsidRPr="00284DC3">
        <w:rPr>
          <w:b w:val="0"/>
          <w:sz w:val="20"/>
          <w:szCs w:val="20"/>
        </w:rPr>
        <w:t>Heute eine glückliche Familie: Dialysepatientin Tamara Basler mit ihren Kindern Marlena und Elian.</w:t>
      </w:r>
    </w:p>
    <w:p w:rsidR="003C1DD1" w:rsidRDefault="003C1DD1" w:rsidP="003C1DD1">
      <w:pPr>
        <w:pStyle w:val="Zwischenberschrift"/>
        <w:tabs>
          <w:tab w:val="left" w:pos="6804"/>
        </w:tabs>
        <w:spacing w:before="0" w:after="0" w:line="360" w:lineRule="auto"/>
        <w:ind w:right="2266"/>
        <w:rPr>
          <w:rStyle w:val="ZwischenberschriftZchn"/>
          <w:sz w:val="20"/>
          <w:szCs w:val="20"/>
        </w:rPr>
      </w:pPr>
    </w:p>
    <w:p w:rsidR="003C1DD1" w:rsidRPr="007F3F78" w:rsidRDefault="003C1DD1" w:rsidP="003C1DD1">
      <w:pPr>
        <w:tabs>
          <w:tab w:val="left" w:pos="6804"/>
        </w:tabs>
        <w:spacing w:before="0" w:after="0" w:line="360" w:lineRule="auto"/>
        <w:ind w:right="2266"/>
        <w:rPr>
          <w:rStyle w:val="Formatvorlage9pt"/>
          <w:b/>
          <w:bCs/>
          <w:sz w:val="20"/>
          <w:szCs w:val="20"/>
        </w:rPr>
      </w:pPr>
      <w:r w:rsidRPr="007F3F78">
        <w:rPr>
          <w:rStyle w:val="FormatvorlageFormatvorlage9ptFett"/>
          <w:sz w:val="20"/>
          <w:szCs w:val="20"/>
        </w:rPr>
        <w:t>Pressekontakt:</w:t>
      </w:r>
    </w:p>
    <w:p w:rsidR="003C1DD1" w:rsidRPr="007F3F78" w:rsidRDefault="003C1DD1" w:rsidP="003C1DD1">
      <w:pPr>
        <w:tabs>
          <w:tab w:val="left" w:pos="6804"/>
        </w:tabs>
        <w:spacing w:before="0" w:after="0" w:line="360" w:lineRule="auto"/>
        <w:ind w:right="2266"/>
        <w:rPr>
          <w:rStyle w:val="Formatvorlage9pt"/>
          <w:sz w:val="20"/>
          <w:szCs w:val="20"/>
        </w:rPr>
      </w:pPr>
      <w:r w:rsidRPr="007F3F78">
        <w:rPr>
          <w:rStyle w:val="Formatvorlage9pt"/>
          <w:sz w:val="20"/>
          <w:szCs w:val="20"/>
        </w:rPr>
        <w:t>Pressestelle Deutsche Gesellschaft für Nephrologie (DGfN)</w:t>
      </w:r>
    </w:p>
    <w:p w:rsidR="003C1DD1" w:rsidRPr="001A02EB" w:rsidRDefault="003C1DD1" w:rsidP="003C1DD1">
      <w:pPr>
        <w:tabs>
          <w:tab w:val="left" w:pos="6804"/>
        </w:tabs>
        <w:spacing w:before="0" w:after="0" w:line="360" w:lineRule="auto"/>
        <w:ind w:right="2266"/>
        <w:rPr>
          <w:rStyle w:val="Formatvorlage9pt"/>
          <w:sz w:val="20"/>
          <w:szCs w:val="20"/>
        </w:rPr>
      </w:pPr>
      <w:r w:rsidRPr="001A02EB">
        <w:rPr>
          <w:rStyle w:val="Formatvorlage9pt"/>
          <w:sz w:val="20"/>
          <w:szCs w:val="20"/>
        </w:rPr>
        <w:t>Dr. Bettina Albers</w:t>
      </w:r>
    </w:p>
    <w:p w:rsidR="003C1DD1" w:rsidRPr="007F3F78" w:rsidRDefault="003C1DD1" w:rsidP="003C1DD1">
      <w:pPr>
        <w:tabs>
          <w:tab w:val="left" w:pos="6804"/>
        </w:tabs>
        <w:spacing w:before="0" w:after="0" w:line="360" w:lineRule="auto"/>
        <w:ind w:right="2266"/>
        <w:rPr>
          <w:rStyle w:val="Formatvorlage9pt"/>
          <w:sz w:val="20"/>
          <w:szCs w:val="20"/>
        </w:rPr>
      </w:pPr>
      <w:r w:rsidRPr="007F3F78">
        <w:rPr>
          <w:rStyle w:val="Formatvorlage9pt"/>
          <w:sz w:val="20"/>
          <w:szCs w:val="20"/>
        </w:rPr>
        <w:t>Telefon: +49 3643 776423</w:t>
      </w:r>
    </w:p>
    <w:p w:rsidR="003C1DD1" w:rsidRPr="007F3F78" w:rsidRDefault="003C1DD1" w:rsidP="003C1DD1">
      <w:pPr>
        <w:tabs>
          <w:tab w:val="left" w:pos="6804"/>
        </w:tabs>
        <w:spacing w:before="0" w:after="0" w:line="360" w:lineRule="auto"/>
        <w:ind w:right="2266"/>
        <w:rPr>
          <w:rStyle w:val="Formatvorlage9pt"/>
          <w:sz w:val="20"/>
          <w:szCs w:val="20"/>
        </w:rPr>
      </w:pPr>
      <w:r w:rsidRPr="007F3F78">
        <w:rPr>
          <w:rStyle w:val="Formatvorlage9pt"/>
          <w:sz w:val="20"/>
          <w:szCs w:val="20"/>
        </w:rPr>
        <w:t>presse@dgfn.eu</w:t>
      </w:r>
    </w:p>
    <w:p w:rsidR="003C1DD1" w:rsidRPr="007F3F78" w:rsidRDefault="003C1DD1" w:rsidP="003C1DD1">
      <w:pPr>
        <w:tabs>
          <w:tab w:val="left" w:pos="6804"/>
        </w:tabs>
        <w:spacing w:before="0" w:after="0" w:line="360" w:lineRule="auto"/>
        <w:ind w:right="2266"/>
        <w:rPr>
          <w:rStyle w:val="Formatvorlage9pt"/>
          <w:sz w:val="20"/>
          <w:szCs w:val="20"/>
        </w:rPr>
      </w:pPr>
    </w:p>
    <w:p w:rsidR="003C1DD1" w:rsidRPr="007F3F78" w:rsidRDefault="003C1DD1" w:rsidP="003C1DD1">
      <w:pPr>
        <w:tabs>
          <w:tab w:val="left" w:pos="6804"/>
        </w:tabs>
        <w:spacing w:before="0" w:after="0" w:line="360" w:lineRule="auto"/>
        <w:ind w:right="2266"/>
        <w:rPr>
          <w:rStyle w:val="Formatvorlage9pt"/>
          <w:sz w:val="20"/>
          <w:szCs w:val="20"/>
        </w:rPr>
      </w:pPr>
      <w:r w:rsidRPr="007F3F78">
        <w:rPr>
          <w:rStyle w:val="Formatvorlage9pt"/>
          <w:sz w:val="20"/>
          <w:szCs w:val="20"/>
        </w:rPr>
        <w:t>KfH Kuratorium für Dialyse und Nierentransplantation e.V.</w:t>
      </w:r>
    </w:p>
    <w:p w:rsidR="003C1DD1" w:rsidRDefault="003C1DD1" w:rsidP="003C1DD1">
      <w:pPr>
        <w:tabs>
          <w:tab w:val="left" w:pos="6804"/>
        </w:tabs>
        <w:spacing w:before="0" w:after="0" w:line="360" w:lineRule="auto"/>
        <w:ind w:right="2266"/>
        <w:rPr>
          <w:rFonts w:eastAsia="Times New Roman" w:cs="Arial"/>
          <w:color w:val="000000"/>
          <w:sz w:val="20"/>
          <w:szCs w:val="20"/>
          <w:lang w:eastAsia="de-DE"/>
        </w:rPr>
      </w:pPr>
      <w:r w:rsidRPr="007F3F78">
        <w:rPr>
          <w:rStyle w:val="Formatvorlage9pt"/>
          <w:sz w:val="20"/>
          <w:szCs w:val="20"/>
        </w:rPr>
        <w:t>Martin-Behaim-Str. 20</w:t>
      </w:r>
      <w:r w:rsidRPr="001D2125">
        <w:rPr>
          <w:rFonts w:eastAsia="Times New Roman" w:cs="Arial"/>
          <w:color w:val="000000"/>
          <w:sz w:val="20"/>
          <w:szCs w:val="20"/>
          <w:lang w:eastAsia="de-DE"/>
        </w:rPr>
        <w:br/>
      </w:r>
      <w:r w:rsidR="00261553">
        <w:rPr>
          <w:rFonts w:eastAsia="Times New Roman" w:cs="Arial"/>
          <w:color w:val="000000"/>
          <w:sz w:val="20"/>
          <w:szCs w:val="20"/>
          <w:lang w:eastAsia="de-DE"/>
        </w:rPr>
        <w:t>Pressestelle</w:t>
      </w:r>
    </w:p>
    <w:p w:rsidR="003C1DD1" w:rsidRPr="001D2125" w:rsidRDefault="00261553" w:rsidP="003C1DD1">
      <w:pPr>
        <w:tabs>
          <w:tab w:val="left" w:pos="6804"/>
        </w:tabs>
        <w:spacing w:before="0" w:after="0" w:line="360" w:lineRule="auto"/>
        <w:ind w:right="2266"/>
        <w:rPr>
          <w:sz w:val="20"/>
          <w:szCs w:val="20"/>
        </w:rPr>
      </w:pPr>
      <w:r>
        <w:rPr>
          <w:rFonts w:eastAsia="Times New Roman" w:cs="Arial"/>
          <w:color w:val="000000"/>
          <w:sz w:val="20"/>
          <w:szCs w:val="20"/>
          <w:lang w:eastAsia="de-DE"/>
        </w:rPr>
        <w:t>Claudia Brandt</w:t>
      </w:r>
      <w:r>
        <w:rPr>
          <w:rFonts w:eastAsia="Times New Roman" w:cs="Arial"/>
          <w:color w:val="000000"/>
          <w:sz w:val="20"/>
          <w:szCs w:val="20"/>
          <w:lang w:eastAsia="de-DE"/>
        </w:rPr>
        <w:br/>
        <w:t>Assistenz</w:t>
      </w:r>
      <w:r w:rsidR="003C1DD1" w:rsidRPr="001D2125">
        <w:rPr>
          <w:rFonts w:eastAsia="Times New Roman" w:cs="Arial"/>
          <w:color w:val="000000"/>
          <w:sz w:val="20"/>
          <w:szCs w:val="20"/>
          <w:lang w:eastAsia="de-DE"/>
        </w:rPr>
        <w:br/>
        <w:t>Telefon: 06102/359-464</w:t>
      </w:r>
      <w:r w:rsidR="003C1DD1" w:rsidRPr="001D2125">
        <w:rPr>
          <w:rFonts w:eastAsia="Times New Roman" w:cs="Arial"/>
          <w:color w:val="000000"/>
          <w:sz w:val="20"/>
          <w:szCs w:val="20"/>
          <w:lang w:eastAsia="de-DE"/>
        </w:rPr>
        <w:br/>
      </w:r>
      <w:r w:rsidR="003C1DD1" w:rsidRPr="001D2125">
        <w:rPr>
          <w:rFonts w:eastAsia="Times New Roman" w:cs="Arial"/>
          <w:sz w:val="20"/>
          <w:szCs w:val="20"/>
          <w:lang w:eastAsia="de-DE"/>
        </w:rPr>
        <w:t xml:space="preserve">E-Mail: </w:t>
      </w:r>
      <w:r w:rsidR="003C1DD1" w:rsidRPr="001D2125">
        <w:rPr>
          <w:rFonts w:eastAsia="Times New Roman" w:cs="Arial"/>
          <w:color w:val="0000FF"/>
          <w:sz w:val="20"/>
          <w:szCs w:val="20"/>
          <w:u w:val="single"/>
          <w:lang w:eastAsia="de-DE"/>
        </w:rPr>
        <w:t>presse@kfh-dialyse.de</w:t>
      </w:r>
      <w:r w:rsidR="003C1DD1" w:rsidRPr="001D2125">
        <w:rPr>
          <w:rFonts w:eastAsia="Times New Roman" w:cs="Arial"/>
          <w:sz w:val="20"/>
          <w:szCs w:val="20"/>
          <w:lang w:eastAsia="de-DE"/>
        </w:rPr>
        <w:br/>
      </w:r>
    </w:p>
    <w:p w:rsidR="0065183F" w:rsidRDefault="0065183F"/>
    <w:sectPr w:rsidR="0065183F" w:rsidSect="001A02EB">
      <w:headerReference w:type="default" r:id="rId9"/>
      <w:footerReference w:type="default" r:id="rId10"/>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37D9" w:rsidRDefault="002137D9" w:rsidP="001A02EB">
      <w:pPr>
        <w:spacing w:before="0" w:after="0" w:line="240" w:lineRule="auto"/>
      </w:pPr>
      <w:r>
        <w:separator/>
      </w:r>
    </w:p>
  </w:endnote>
  <w:endnote w:type="continuationSeparator" w:id="0">
    <w:p w:rsidR="002137D9" w:rsidRDefault="002137D9" w:rsidP="001A02E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roman"/>
    <w:notTrueType/>
    <w:pitch w:val="fixed"/>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2EB" w:rsidRPr="003C1DD1" w:rsidRDefault="00204476" w:rsidP="003C1DD1">
    <w:pPr>
      <w:pStyle w:val="Fuzeile"/>
      <w:tabs>
        <w:tab w:val="clear" w:pos="9072"/>
        <w:tab w:val="right" w:pos="6946"/>
      </w:tabs>
      <w:ind w:right="2124"/>
      <w:jc w:val="right"/>
      <w:rPr>
        <w:sz w:val="18"/>
      </w:rPr>
    </w:pPr>
    <w:r>
      <w:rPr>
        <w:noProof/>
        <w:lang w:eastAsia="de-DE"/>
      </w:rPr>
      <w:drawing>
        <wp:anchor distT="0" distB="0" distL="114300" distR="114300" simplePos="0" relativeHeight="251669504" behindDoc="0" locked="0" layoutInCell="1" allowOverlap="1" wp14:anchorId="791F93F0" wp14:editId="4B7B4F7B">
          <wp:simplePos x="0" y="0"/>
          <wp:positionH relativeFrom="column">
            <wp:posOffset>4671695</wp:posOffset>
          </wp:positionH>
          <wp:positionV relativeFrom="paragraph">
            <wp:posOffset>-353060</wp:posOffset>
          </wp:positionV>
          <wp:extent cx="1014584" cy="427355"/>
          <wp:effectExtent l="0" t="0" r="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ierenstiftung_2c.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14584" cy="427355"/>
                  </a:xfrm>
                  <a:prstGeom prst="rect">
                    <a:avLst/>
                  </a:prstGeom>
                </pic:spPr>
              </pic:pic>
            </a:graphicData>
          </a:graphic>
          <wp14:sizeRelH relativeFrom="page">
            <wp14:pctWidth>0</wp14:pctWidth>
          </wp14:sizeRelH>
          <wp14:sizeRelV relativeFrom="page">
            <wp14:pctHeight>0</wp14:pctHeight>
          </wp14:sizeRelV>
        </wp:anchor>
      </w:drawing>
    </w:r>
    <w:r>
      <w:rPr>
        <w:noProof/>
        <w:sz w:val="18"/>
        <w:lang w:eastAsia="de-DE"/>
      </w:rPr>
      <w:drawing>
        <wp:anchor distT="0" distB="0" distL="114300" distR="114300" simplePos="0" relativeHeight="251665408" behindDoc="1" locked="0" layoutInCell="1" allowOverlap="1" wp14:anchorId="7A005BE8" wp14:editId="7AD2DF8B">
          <wp:simplePos x="0" y="0"/>
          <wp:positionH relativeFrom="column">
            <wp:posOffset>4608830</wp:posOffset>
          </wp:positionH>
          <wp:positionV relativeFrom="paragraph">
            <wp:posOffset>-916305</wp:posOffset>
          </wp:positionV>
          <wp:extent cx="1438275" cy="414655"/>
          <wp:effectExtent l="0" t="0" r="0" b="0"/>
          <wp:wrapNone/>
          <wp:docPr id="8" name="Bild 8" descr="logo%20PH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20PHV"/>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8275" cy="414655"/>
                  </a:xfrm>
                  <a:prstGeom prst="rect">
                    <a:avLst/>
                  </a:prstGeom>
                  <a:noFill/>
                </pic:spPr>
              </pic:pic>
            </a:graphicData>
          </a:graphic>
        </wp:anchor>
      </w:drawing>
    </w:r>
    <w:r>
      <w:rPr>
        <w:noProof/>
        <w:sz w:val="18"/>
        <w:lang w:eastAsia="de-DE"/>
      </w:rPr>
      <w:drawing>
        <wp:anchor distT="0" distB="0" distL="114300" distR="114300" simplePos="0" relativeHeight="251666432" behindDoc="0" locked="0" layoutInCell="1" allowOverlap="1" wp14:anchorId="06D6D8E7" wp14:editId="7B4BBDB4">
          <wp:simplePos x="0" y="0"/>
          <wp:positionH relativeFrom="column">
            <wp:posOffset>4662170</wp:posOffset>
          </wp:positionH>
          <wp:positionV relativeFrom="paragraph">
            <wp:posOffset>-1461770</wp:posOffset>
          </wp:positionV>
          <wp:extent cx="1562100" cy="352425"/>
          <wp:effectExtent l="0" t="0" r="0" b="0"/>
          <wp:wrapNone/>
          <wp:docPr id="1" name="Grafik 0" descr="Logo_KfH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KfH rgb.jpg"/>
                  <pic:cNvPicPr/>
                </pic:nvPicPr>
                <pic:blipFill>
                  <a:blip r:embed="rId3"/>
                  <a:stretch>
                    <a:fillRect/>
                  </a:stretch>
                </pic:blipFill>
                <pic:spPr>
                  <a:xfrm>
                    <a:off x="0" y="0"/>
                    <a:ext cx="1562100" cy="352425"/>
                  </a:xfrm>
                  <a:prstGeom prst="rect">
                    <a:avLst/>
                  </a:prstGeom>
                </pic:spPr>
              </pic:pic>
            </a:graphicData>
          </a:graphic>
        </wp:anchor>
      </w:drawing>
    </w:r>
    <w:r>
      <w:rPr>
        <w:noProof/>
        <w:sz w:val="18"/>
        <w:lang w:eastAsia="de-DE"/>
      </w:rPr>
      <w:drawing>
        <wp:anchor distT="0" distB="0" distL="114300" distR="114300" simplePos="0" relativeHeight="251663360" behindDoc="0" locked="0" layoutInCell="1" allowOverlap="1" wp14:anchorId="23B98D8A" wp14:editId="2077B73C">
          <wp:simplePos x="0" y="0"/>
          <wp:positionH relativeFrom="column">
            <wp:posOffset>4672330</wp:posOffset>
          </wp:positionH>
          <wp:positionV relativeFrom="paragraph">
            <wp:posOffset>-2213610</wp:posOffset>
          </wp:positionV>
          <wp:extent cx="910590" cy="469265"/>
          <wp:effectExtent l="0" t="0" r="0" b="0"/>
          <wp:wrapNone/>
          <wp:docPr id="6" name="Bild 6" descr="DN-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Logo_CMY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0590" cy="469265"/>
                  </a:xfrm>
                  <a:prstGeom prst="rect">
                    <a:avLst/>
                  </a:prstGeom>
                  <a:noFill/>
                </pic:spPr>
              </pic:pic>
            </a:graphicData>
          </a:graphic>
        </wp:anchor>
      </w:drawing>
    </w:r>
    <w:r>
      <w:rPr>
        <w:noProof/>
        <w:sz w:val="18"/>
        <w:lang w:eastAsia="de-DE"/>
      </w:rPr>
      <w:drawing>
        <wp:anchor distT="0" distB="0" distL="114300" distR="114300" simplePos="0" relativeHeight="251662336" behindDoc="1" locked="0" layoutInCell="1" allowOverlap="1" wp14:anchorId="2BBD32F1" wp14:editId="14581F98">
          <wp:simplePos x="0" y="0"/>
          <wp:positionH relativeFrom="column">
            <wp:posOffset>4672330</wp:posOffset>
          </wp:positionH>
          <wp:positionV relativeFrom="paragraph">
            <wp:posOffset>-2870835</wp:posOffset>
          </wp:positionV>
          <wp:extent cx="1323340" cy="387985"/>
          <wp:effectExtent l="0" t="0" r="0" b="0"/>
          <wp:wrapNone/>
          <wp:docPr id="5" name="Bild 5" descr="dgf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fn-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323340" cy="387985"/>
                  </a:xfrm>
                  <a:prstGeom prst="rect">
                    <a:avLst/>
                  </a:prstGeom>
                  <a:noFill/>
                </pic:spPr>
              </pic:pic>
            </a:graphicData>
          </a:graphic>
        </wp:anchor>
      </w:drawing>
    </w:r>
    <w:r w:rsidR="007976D7">
      <w:rPr>
        <w:noProof/>
        <w:sz w:val="18"/>
        <w:lang w:eastAsia="de-DE"/>
      </w:rPr>
      <mc:AlternateContent>
        <mc:Choice Requires="wps">
          <w:drawing>
            <wp:anchor distT="0" distB="0" distL="114300" distR="114300" simplePos="0" relativeHeight="251668480" behindDoc="0" locked="0" layoutInCell="1" allowOverlap="1" wp14:anchorId="60DF09D2">
              <wp:simplePos x="0" y="0"/>
              <wp:positionH relativeFrom="column">
                <wp:posOffset>4581525</wp:posOffset>
              </wp:positionH>
              <wp:positionV relativeFrom="paragraph">
                <wp:posOffset>-3387725</wp:posOffset>
              </wp:positionV>
              <wp:extent cx="2302510" cy="47244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72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C1DD1" w:rsidRPr="003C1DD1" w:rsidRDefault="003C1DD1">
                          <w:pPr>
                            <w:rPr>
                              <w:sz w:val="14"/>
                            </w:rPr>
                          </w:pPr>
                          <w:r w:rsidRPr="003C1DD1">
                            <w:rPr>
                              <w:sz w:val="14"/>
                            </w:rPr>
                            <w:t>In Kooperation mit: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60DF09D2" id="_x0000_t202" coordsize="21600,21600" o:spt="202" path="m,l,21600r21600,l21600,xe">
              <v:stroke joinstyle="miter"/>
              <v:path gradientshapeok="t" o:connecttype="rect"/>
            </v:shapetype>
            <v:shape id="Text Box 10" o:spid="_x0000_s1026" type="#_x0000_t202" style="position:absolute;left:0;text-align:left;margin-left:360.75pt;margin-top:-266.75pt;width:181.3pt;height:37.2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0MSgQIAABAFAAAOAAAAZHJzL2Uyb0RvYy54bWysVNuO0zAQfUfiHyy/d3Mh3TbRpqu9EIS0&#10;XKRdPsC1ncbCsY3tNlkQ/87YabtlAQkh8pD4Mjk+M+eMLy7HXqIdt05oVePsLMWIK6qZUJsaf3po&#10;ZkuMnCeKEakVr/Ejd/hy9fLFxWAqnutOS8YtAhDlqsHUuPPeVEniaMd74s604Qo2W2174mFqNwmz&#10;ZAD0XiZ5mp4ng7bMWE25c7B6O23iVcRvW079h7Z13CNZY+Dm49vG9zq8k9UFqTaWmE7QPQ3yDyx6&#10;IhQceoS6JZ6grRW/QPWCWu1068+o7hPdtoLymANkk6XPsrnviOExFyiOM8cyuf8HS9/vPlokWI1L&#10;jBTpQaIHPnp0rUeUxfIMxlUQdW8gzo+wDjLHVJ250/SzQ0rfdERt+JW1eug4YUAvC4VNTn4NgrjK&#10;BZD18E4zOIdsvY5AY2v7UDuoBgJ0kOnxKE3gQmExf5XmcyCEKOwVi7woIrmEVIe/jXX+Ddc9CoMa&#10;W5A+opPdnfOBDakOIeEwp6VgjZAyTuxmfSMt2hGwSROfmMCzMKlCsNLhtwlxWgGScEbYC3Sj7N/K&#10;LC/S67ycNefLxaxoivmsXKTLWZqV1+V5WpTFbfM9EMyKqhOMcXUnFD9YMCv+TuJ9M0zmiSZEA0g5&#10;z+eTRH9MMo3P75LshYeOlKKv8fIYRKog7GvFYr94IuQ0Tn6mH6sMNTh8Y1WiDYLykwf8uB4BJdhh&#10;rdkjGMJq0AukhWsEBp22XzEaoCVr7L5sieUYybcKTFVmQXXk46SYL3KY2NOd9ekOURSgauwxmoY3&#10;fur7rbFi08FJBxtfgREbET3yxGpvX2i7mMz+igh9fTqPUU8X2eoHAAAA//8DAFBLAwQUAAYACAAA&#10;ACEAD2AEcuQAAAAOAQAADwAAAGRycy9kb3ducmV2LnhtbEyPy07DMBBF90j8gzVIbFDrOG2ghDhV&#10;eXTDriVILKfJNAnEdhS7beDrma5gN4+jO2ey5Wg6caTBt85qUNMIBNnSVa2tNRRv68kChA9oK+yc&#10;JQ3f5GGZX15kmFbuZDd03IZacIj1KWpoQuhTKX3ZkEE/dT1Z3u3dYDBwO9SyGvDE4aaTcRTdSoOt&#10;5QsN9vTUUPm1PRgNP4/F8+rlJqh9HD7i9415LcpP1Pr6alw9gAg0hj8YzvqsDjk77dzBVl50Gu5i&#10;lTCqYZLMZlydkWgxVyB2PJsn9wpknsn/b+S/AAAA//8DAFBLAQItABQABgAIAAAAIQC2gziS/gAA&#10;AOEBAAATAAAAAAAAAAAAAAAAAAAAAABbQ29udGVudF9UeXBlc10ueG1sUEsBAi0AFAAGAAgAAAAh&#10;ADj9If/WAAAAlAEAAAsAAAAAAAAAAAAAAAAALwEAAF9yZWxzLy5yZWxzUEsBAi0AFAAGAAgAAAAh&#10;AHU/QxKBAgAAEAUAAA4AAAAAAAAAAAAAAAAALgIAAGRycy9lMm9Eb2MueG1sUEsBAi0AFAAGAAgA&#10;AAAhAA9gBHLkAAAADgEAAA8AAAAAAAAAAAAAAAAA2wQAAGRycy9kb3ducmV2LnhtbFBLBQYAAAAA&#10;BAAEAPMAAADsBQAAAAA=&#10;" stroked="f">
              <v:textbox style="mso-fit-shape-to-text:t">
                <w:txbxContent>
                  <w:p w:rsidR="003C1DD1" w:rsidRPr="003C1DD1" w:rsidRDefault="003C1DD1">
                    <w:pPr>
                      <w:rPr>
                        <w:sz w:val="14"/>
                      </w:rPr>
                    </w:pPr>
                    <w:r w:rsidRPr="003C1DD1">
                      <w:rPr>
                        <w:sz w:val="14"/>
                      </w:rPr>
                      <w:t>In Kooperation mit:</w:t>
                    </w:r>
                  </w:p>
                </w:txbxContent>
              </v:textbox>
            </v:shape>
          </w:pict>
        </mc:Fallback>
      </mc:AlternateContent>
    </w:r>
    <w:r w:rsidR="00BA6475" w:rsidRPr="003C1DD1">
      <w:rPr>
        <w:sz w:val="18"/>
      </w:rPr>
      <w:fldChar w:fldCharType="begin"/>
    </w:r>
    <w:r w:rsidR="003C1DD1" w:rsidRPr="003C1DD1">
      <w:rPr>
        <w:sz w:val="18"/>
      </w:rPr>
      <w:instrText xml:space="preserve"> PAGE   \* MERGEFORMAT </w:instrText>
    </w:r>
    <w:r w:rsidR="00BA6475" w:rsidRPr="003C1DD1">
      <w:rPr>
        <w:sz w:val="18"/>
      </w:rPr>
      <w:fldChar w:fldCharType="separate"/>
    </w:r>
    <w:r w:rsidR="0009784A">
      <w:rPr>
        <w:noProof/>
        <w:sz w:val="18"/>
      </w:rPr>
      <w:t>3</w:t>
    </w:r>
    <w:r w:rsidR="00BA6475" w:rsidRPr="003C1DD1">
      <w:rPr>
        <w:sz w:val="18"/>
      </w:rPr>
      <w:fldChar w:fldCharType="end"/>
    </w:r>
    <w:r w:rsidR="007976D7">
      <w:rPr>
        <w:noProof/>
        <w:sz w:val="18"/>
        <w:lang w:eastAsia="de-DE"/>
      </w:rPr>
      <mc:AlternateContent>
        <mc:Choice Requires="wps">
          <w:drawing>
            <wp:anchor distT="0" distB="0" distL="114300" distR="114300" simplePos="0" relativeHeight="251661312" behindDoc="1" locked="0" layoutInCell="1" allowOverlap="1" wp14:anchorId="0C292152">
              <wp:simplePos x="0" y="0"/>
              <wp:positionH relativeFrom="column">
                <wp:posOffset>4547870</wp:posOffset>
              </wp:positionH>
              <wp:positionV relativeFrom="paragraph">
                <wp:posOffset>-2251710</wp:posOffset>
              </wp:positionV>
              <wp:extent cx="1341120" cy="238125"/>
              <wp:effectExtent l="0" t="0" r="0" b="0"/>
              <wp:wrapNone/>
              <wp:docPr id="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112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A02EB" w:rsidRPr="00562924" w:rsidRDefault="001A02EB" w:rsidP="001A02EB">
                          <w:pPr>
                            <w:rPr>
                              <w:sz w:val="16"/>
                            </w:rPr>
                          </w:pPr>
                          <w:r w:rsidRPr="00562924">
                            <w:rPr>
                              <w:sz w:val="16"/>
                            </w:rPr>
                            <w:t>Eine Kooperation von: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92152" id="Textfeld 2" o:spid="_x0000_s1027" type="#_x0000_t202" style="position:absolute;left:0;text-align:left;margin-left:358.1pt;margin-top:-177.3pt;width:105.6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93tAIAAMAFAAAOAAAAZHJzL2Uyb0RvYy54bWysVNtu2zAMfR+wfxD07vpSJbGNOkUbx8OA&#10;7gK0+wDFlmNhtuRJSuyu2L+PkpM07V5284MhidQhD3nEq+uxa9GeKc2lyHB4EWDERCkrLrYZ/vJQ&#10;eDFG2lBR0VYKluFHpvH18u2bq6FPWSQb2VZMIQAROh36DDfG9Knv67JhHdUXsmcCjLVUHTWwVVu/&#10;UnQA9K71oyCY+4NUVa9kybSG03wy4qXDr2tWmk91rZlBbYYhN+P+yv039u8vr2i6VbRveHlIg/5F&#10;Fh3lAoKeoHJqKNop/gtUx0sltazNRSk7X9Y1L5njAGzC4BWb+4b2zHGB4uj+VCb9/2DLj/vPCvEq&#10;wwuMBO2gRQ9sNDVrKxTZ6gy9TsHpvgc3M97KEbrsmOr+TpZfNRJy1VCxZTdKyaFhtILsQnvTP7s6&#10;4WgLshk+yArC0J2RDmisVWdLB8VAgA5dejx1BlJBpQ15ScIwAlMJtugyDqOZC0HT4+1eafOOyQ7Z&#10;RYYVdN6h0/2dNjYbmh5dbDAhC962rvuteHEAjtMJxIar1mazcM18SoJkHa9j4pFovvZIkOfeTbEi&#10;3rwIF7P8Ml+t8vCHjRuStOFVxYQNcxRWSH6vcQeJT5I4SUvLllcWzqak1XazahXaUxB24b5DQc7c&#10;/JdpuCIAl1eUwogEt1HiFfN44ZGCzLxkEcReECa3yTwgCcmLl5TuuGD/TgkNGU5m0EdH54+50bTj&#10;BkZHy7sMx4H9bAFoaiW4FpVbG8rbaX1WCpv+cymg3cdGO8FajU5qNeNmdC/DqdmKeSOrR1CwkiAw&#10;0CKMPVg0Un3HaIARkmH9bUcVw6h9L+AVJCEhdua4DZktrH7VuWVzbqGiBKgMG4ym5cpMc2rXK75t&#10;INL07oS8gZdTcyfq56wO7w3GhON2GGl2Dp3vndfz4F3+BAAA//8DAFBLAwQUAAYACAAAACEAQ7BR&#10;+eEAAAANAQAADwAAAGRycy9kb3ducmV2LnhtbEyPwW7CMAyG75P2DpEn7QZpO2iga4qmSRy3aQxp&#10;V9OatqJxqibQ8vYLp3G0/en39+ebyXTiQoNrLWuI5xEI4tJWLdca9j/b2QqE88gVdpZJw5UcbIrH&#10;hxyzyo78TZedr0UIYZehhsb7PpPSlQ0ZdHPbE4fb0Q4GfRiHWlYDjiHcdDKJolQabDl8aLCn94bK&#10;0+5sNCzthxqnMvo6qf3297M/rq8r9Fo/P01vryA8Tf4fhpt+UIciOB3smSsnOg0qTpOAapi9LBcp&#10;iICsE7UAcbitYhWDLHJ536L4AwAA//8DAFBLAQItABQABgAIAAAAIQC2gziS/gAAAOEBAAATAAAA&#10;AAAAAAAAAAAAAAAAAABbQ29udGVudF9UeXBlc10ueG1sUEsBAi0AFAAGAAgAAAAhADj9If/WAAAA&#10;lAEAAAsAAAAAAAAAAAAAAAAALwEAAF9yZWxzLy5yZWxzUEsBAi0AFAAGAAgAAAAhAOLL/3e0AgAA&#10;wAUAAA4AAAAAAAAAAAAAAAAALgIAAGRycy9lMm9Eb2MueG1sUEsBAi0AFAAGAAgAAAAhAEOwUfnh&#10;AAAADQEAAA8AAAAAAAAAAAAAAAAADgUAAGRycy9kb3ducmV2LnhtbFBLBQYAAAAABAAEAPMAAAAc&#10;BgAAAAA=&#10;" filled="f" stroked="f" strokecolor="white">
              <v:textbox>
                <w:txbxContent>
                  <w:p w:rsidR="001A02EB" w:rsidRPr="00562924" w:rsidRDefault="001A02EB" w:rsidP="001A02EB">
                    <w:pPr>
                      <w:rPr>
                        <w:sz w:val="16"/>
                      </w:rPr>
                    </w:pPr>
                    <w:r w:rsidRPr="00562924">
                      <w:rPr>
                        <w:sz w:val="16"/>
                      </w:rPr>
                      <w:t>Eine Kooperation von:</w:t>
                    </w:r>
                  </w:p>
                </w:txbxContent>
              </v:textbox>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37D9" w:rsidRDefault="002137D9" w:rsidP="001A02EB">
      <w:pPr>
        <w:spacing w:before="0" w:after="0" w:line="240" w:lineRule="auto"/>
      </w:pPr>
      <w:r>
        <w:separator/>
      </w:r>
    </w:p>
  </w:footnote>
  <w:footnote w:type="continuationSeparator" w:id="0">
    <w:p w:rsidR="002137D9" w:rsidRDefault="002137D9" w:rsidP="001A02E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02EB" w:rsidRDefault="003C1DD1">
    <w:pPr>
      <w:pStyle w:val="Kopfzeile"/>
    </w:pPr>
    <w:r>
      <w:rPr>
        <w:noProof/>
        <w:lang w:eastAsia="de-DE"/>
      </w:rPr>
      <w:drawing>
        <wp:anchor distT="0" distB="0" distL="114300" distR="114300" simplePos="0" relativeHeight="251660288" behindDoc="0" locked="0" layoutInCell="1" allowOverlap="1" wp14:anchorId="510266F8" wp14:editId="64352197">
          <wp:simplePos x="0" y="0"/>
          <wp:positionH relativeFrom="column">
            <wp:posOffset>4624070</wp:posOffset>
          </wp:positionH>
          <wp:positionV relativeFrom="paragraph">
            <wp:posOffset>1740535</wp:posOffset>
          </wp:positionV>
          <wp:extent cx="1217295" cy="695325"/>
          <wp:effectExtent l="19050" t="0" r="1905" b="0"/>
          <wp:wrapNone/>
          <wp:docPr id="3" name="Bild 3" descr="logo_w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wnt"/>
                  <pic:cNvPicPr>
                    <a:picLocks noChangeAspect="1" noChangeArrowheads="1"/>
                  </pic:cNvPicPr>
                </pic:nvPicPr>
                <pic:blipFill>
                  <a:blip r:embed="rId1"/>
                  <a:srcRect/>
                  <a:stretch>
                    <a:fillRect/>
                  </a:stretch>
                </pic:blipFill>
                <pic:spPr bwMode="auto">
                  <a:xfrm>
                    <a:off x="0" y="0"/>
                    <a:ext cx="1217295" cy="695325"/>
                  </a:xfrm>
                  <a:prstGeom prst="rect">
                    <a:avLst/>
                  </a:prstGeom>
                  <a:noFill/>
                  <a:ln w="9525">
                    <a:noFill/>
                    <a:miter lim="800000"/>
                    <a:headEnd/>
                    <a:tailEnd/>
                  </a:ln>
                </pic:spPr>
              </pic:pic>
            </a:graphicData>
          </a:graphic>
        </wp:anchor>
      </w:drawing>
    </w:r>
    <w:r w:rsidR="007976D7">
      <w:rPr>
        <w:noProof/>
        <w:lang w:eastAsia="de-DE"/>
      </w:rPr>
      <mc:AlternateContent>
        <mc:Choice Requires="wps">
          <w:drawing>
            <wp:anchor distT="0" distB="0" distL="114299" distR="114299" simplePos="0" relativeHeight="251658240" behindDoc="0" locked="0" layoutInCell="1" allowOverlap="1" wp14:anchorId="15CDC017">
              <wp:simplePos x="0" y="0"/>
              <wp:positionH relativeFrom="column">
                <wp:posOffset>4500879</wp:posOffset>
              </wp:positionH>
              <wp:positionV relativeFrom="paragraph">
                <wp:posOffset>187960</wp:posOffset>
              </wp:positionV>
              <wp:extent cx="0" cy="9589135"/>
              <wp:effectExtent l="0" t="0" r="0" b="0"/>
              <wp:wrapNone/>
              <wp:docPr id="10"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89135"/>
                      </a:xfrm>
                      <a:prstGeom prst="straightConnector1">
                        <a:avLst/>
                      </a:prstGeom>
                      <a:noFill/>
                      <a:ln w="317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ECDF069" id="_x0000_t32" coordsize="21600,21600" o:spt="32" o:oned="t" path="m,l21600,21600e" filled="f">
              <v:path arrowok="t" fillok="f" o:connecttype="none"/>
              <o:lock v:ext="edit" shapetype="t"/>
            </v:shapetype>
            <v:shape id="AutoShape 1" o:spid="_x0000_s1026" type="#_x0000_t32" style="position:absolute;margin-left:354.4pt;margin-top:14.8pt;width:0;height:755.0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6UAMQIAAGAEAAAOAAAAZHJzL2Uyb0RvYy54bWysVMGO2jAQvVfqP1i5QwiELUSE1SqBXrZd&#10;pN1+gLGdxGrisWxDQFX/vWMHaGkvVdUcnLEz8+bNzHNWj6euJUdhrASVR8l4EhGhGHCp6jz68rYd&#10;LSJiHVWctqBEHp2FjR7X79+tep2JKTTQcmEIgiib9TqPGud0FseWNaKjdgxaKPxYgemow62pY25o&#10;j+hdG08nk4e4B8O1ASasxdNy+BitA35VCeZeqsoKR9o8Qm4urCase7/G6xXNakN1I9mFBv0HFh2V&#10;CpPeoErqKDkY+QdUJ5kBC5UbM+hiqCrJRKgBq0kmv1Xz2lAtQi3YHKtvbbL/D5Z9Pu4MkRxnh+1R&#10;tMMZPR0chNQk8f3ptc3QrVA74ytkJ/Wqn4F9tURB0VBVi+D8dtYYGyLiuxC/sRqz7PtPwNGHIn5o&#10;1qkynYfENpBTmMn5NhNxcoQNhwxPl/PFMpnNPZ+YZtdAbaz7KKAj3sgj6wyVdeMKUAonDyYJaejx&#10;2boh8BrgsyrYyrYNAmgV6fNolnyYR4RRlKFRPIRaaCX3bj7AmnpftIYcqRdTeC587tx8jpLaZvCz&#10;Z1uCG3Rm4KB4SNgIyjcX21HZDjZW1iqfCYtHyhdr0NG35WS5WWwW6SidPmxG6aQsR0/bIh09bJF2&#10;OSuLoky+e9JJmjWSc6E876umk/TvNHO5XYMab6q+tSq+Rw/DQLLXdyAdpu8HPkhnD/y8M779Xggo&#10;4+B8uXL+nvy6D14/fwzrHwAAAP//AwBQSwMEFAAGAAgAAAAhAH2nmLXdAAAACwEAAA8AAABkcnMv&#10;ZG93bnJldi54bWxMj8FOwzAMhu9IvENkJC6IpS2i27qmE0IMiSPbHiBtTFstcaomW7u3x4gDHG1/&#10;+v395XZ2VlxwDL0nBekiAYHUeNNTq+B42D2uQISoyWjrCRVcMcC2ur0pdWH8RJ942cdWcAiFQivo&#10;YhwKKUPTodNh4Qckvn350enI49hKM+qJw52VWZLk0ume+EOnB3ztsDntz07B+3RNgn54y3eHOseM&#10;UjsdP1Kl7u/mlw2IiHP8g+FHn9WhYqfan8kEYRUskxWrRwXZOgfBwO+iZvL5ab0EWZXyf4fqGwAA&#10;//8DAFBLAQItABQABgAIAAAAIQC2gziS/gAAAOEBAAATAAAAAAAAAAAAAAAAAAAAAABbQ29udGVu&#10;dF9UeXBlc10ueG1sUEsBAi0AFAAGAAgAAAAhADj9If/WAAAAlAEAAAsAAAAAAAAAAAAAAAAALwEA&#10;AF9yZWxzLy5yZWxzUEsBAi0AFAAGAAgAAAAhAEWHpQAxAgAAYAQAAA4AAAAAAAAAAAAAAAAALgIA&#10;AGRycy9lMm9Eb2MueG1sUEsBAi0AFAAGAAgAAAAhAH2nmLXdAAAACwEAAA8AAAAAAAAAAAAAAAAA&#10;iwQAAGRycy9kb3ducmV2LnhtbFBLBQYAAAAABAAEAPMAAACVBQAAAAA=&#10;" strokeweight=".25pt">
              <v:stroke dashstyle="1 1" endcap="round"/>
            </v:shape>
          </w:pict>
        </mc:Fallback>
      </mc:AlternateContent>
    </w:r>
    <w:r w:rsidR="001A02EB">
      <w:rPr>
        <w:noProof/>
        <w:lang w:eastAsia="de-DE"/>
      </w:rPr>
      <w:drawing>
        <wp:anchor distT="0" distB="0" distL="114300" distR="114300" simplePos="0" relativeHeight="251659264" behindDoc="1" locked="0" layoutInCell="1" allowOverlap="1" wp14:anchorId="65569477" wp14:editId="458A87AD">
          <wp:simplePos x="0" y="0"/>
          <wp:positionH relativeFrom="column">
            <wp:posOffset>4557395</wp:posOffset>
          </wp:positionH>
          <wp:positionV relativeFrom="paragraph">
            <wp:posOffset>130810</wp:posOffset>
          </wp:positionV>
          <wp:extent cx="1857375" cy="1447800"/>
          <wp:effectExtent l="19050" t="0" r="9525" b="0"/>
          <wp:wrapNone/>
          <wp:docPr id="2" name="Bild 2" descr="kampagnenlogo_wnt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mpagnenlogo_wnt2018"/>
                  <pic:cNvPicPr>
                    <a:picLocks noChangeAspect="1" noChangeArrowheads="1"/>
                  </pic:cNvPicPr>
                </pic:nvPicPr>
                <pic:blipFill>
                  <a:blip r:embed="rId2"/>
                  <a:srcRect/>
                  <a:stretch>
                    <a:fillRect/>
                  </a:stretch>
                </pic:blipFill>
                <pic:spPr bwMode="auto">
                  <a:xfrm>
                    <a:off x="0" y="0"/>
                    <a:ext cx="1857375" cy="1447800"/>
                  </a:xfrm>
                  <a:prstGeom prst="rect">
                    <a:avLst/>
                  </a:prstGeom>
                  <a:noFill/>
                  <a:ln w="9525">
                    <a:noFill/>
                    <a:miter lim="800000"/>
                    <a:headEnd/>
                    <a:tailEnd/>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VisibleAnredeKfH" w:val="1"/>
  </w:docVars>
  <w:rsids>
    <w:rsidRoot w:val="001A02EB"/>
    <w:rsid w:val="0009784A"/>
    <w:rsid w:val="00131BF5"/>
    <w:rsid w:val="001777F2"/>
    <w:rsid w:val="001A02EB"/>
    <w:rsid w:val="00204476"/>
    <w:rsid w:val="002137D9"/>
    <w:rsid w:val="0021674F"/>
    <w:rsid w:val="002451E7"/>
    <w:rsid w:val="00261553"/>
    <w:rsid w:val="003C1DD1"/>
    <w:rsid w:val="003E6E5A"/>
    <w:rsid w:val="004749CE"/>
    <w:rsid w:val="00487606"/>
    <w:rsid w:val="004C7485"/>
    <w:rsid w:val="0065183F"/>
    <w:rsid w:val="007976D7"/>
    <w:rsid w:val="007B634D"/>
    <w:rsid w:val="00887CC5"/>
    <w:rsid w:val="00B4298F"/>
    <w:rsid w:val="00B551F9"/>
    <w:rsid w:val="00B90EC6"/>
    <w:rsid w:val="00BA6475"/>
    <w:rsid w:val="00C874FD"/>
    <w:rsid w:val="00DB78B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78196F1-33DE-40FA-85C8-FF09FBB72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1A02EB"/>
    <w:pPr>
      <w:spacing w:before="120" w:after="120" w:line="360" w:lineRule="exact"/>
    </w:pPr>
    <w:rPr>
      <w:rFonts w:eastAsia="MS Mincho" w:cs="Times New Roman"/>
      <w:szCs w:val="24"/>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A02EB"/>
    <w:pPr>
      <w:tabs>
        <w:tab w:val="center" w:pos="4536"/>
        <w:tab w:val="right" w:pos="9072"/>
      </w:tabs>
      <w:spacing w:before="0" w:after="0" w:line="240" w:lineRule="auto"/>
    </w:pPr>
    <w:rPr>
      <w:rFonts w:eastAsiaTheme="minorHAnsi" w:cs="Arial"/>
      <w:szCs w:val="22"/>
      <w:lang w:eastAsia="en-US"/>
    </w:rPr>
  </w:style>
  <w:style w:type="character" w:customStyle="1" w:styleId="KopfzeileZchn">
    <w:name w:val="Kopfzeile Zchn"/>
    <w:basedOn w:val="Absatz-Standardschriftart"/>
    <w:link w:val="Kopfzeile"/>
    <w:uiPriority w:val="99"/>
    <w:rsid w:val="001A02EB"/>
  </w:style>
  <w:style w:type="paragraph" w:styleId="Fuzeile">
    <w:name w:val="footer"/>
    <w:basedOn w:val="Standard"/>
    <w:link w:val="FuzeileZchn"/>
    <w:uiPriority w:val="99"/>
    <w:unhideWhenUsed/>
    <w:rsid w:val="001A02EB"/>
    <w:pPr>
      <w:tabs>
        <w:tab w:val="center" w:pos="4536"/>
        <w:tab w:val="right" w:pos="9072"/>
      </w:tabs>
      <w:spacing w:before="0" w:after="0" w:line="240" w:lineRule="auto"/>
    </w:pPr>
    <w:rPr>
      <w:rFonts w:eastAsiaTheme="minorHAnsi" w:cs="Arial"/>
      <w:szCs w:val="22"/>
      <w:lang w:eastAsia="en-US"/>
    </w:rPr>
  </w:style>
  <w:style w:type="character" w:customStyle="1" w:styleId="FuzeileZchn">
    <w:name w:val="Fußzeile Zchn"/>
    <w:basedOn w:val="Absatz-Standardschriftart"/>
    <w:link w:val="Fuzeile"/>
    <w:uiPriority w:val="99"/>
    <w:rsid w:val="001A02EB"/>
  </w:style>
  <w:style w:type="paragraph" w:styleId="Sprechblasentext">
    <w:name w:val="Balloon Text"/>
    <w:basedOn w:val="Standard"/>
    <w:link w:val="SprechblasentextZchn"/>
    <w:uiPriority w:val="99"/>
    <w:semiHidden/>
    <w:unhideWhenUsed/>
    <w:rsid w:val="001A02EB"/>
    <w:pPr>
      <w:spacing w:before="0" w:after="0" w:line="240" w:lineRule="auto"/>
    </w:pPr>
    <w:rPr>
      <w:rFonts w:ascii="Tahoma" w:eastAsiaTheme="minorHAnsi" w:hAnsi="Tahoma" w:cs="Tahoma"/>
      <w:sz w:val="16"/>
      <w:szCs w:val="16"/>
      <w:lang w:eastAsia="en-US"/>
    </w:rPr>
  </w:style>
  <w:style w:type="character" w:customStyle="1" w:styleId="SprechblasentextZchn">
    <w:name w:val="Sprechblasentext Zchn"/>
    <w:basedOn w:val="Absatz-Standardschriftart"/>
    <w:link w:val="Sprechblasentext"/>
    <w:uiPriority w:val="99"/>
    <w:semiHidden/>
    <w:rsid w:val="001A02EB"/>
    <w:rPr>
      <w:rFonts w:ascii="Tahoma" w:hAnsi="Tahoma" w:cs="Tahoma"/>
      <w:sz w:val="16"/>
      <w:szCs w:val="16"/>
    </w:rPr>
  </w:style>
  <w:style w:type="paragraph" w:customStyle="1" w:styleId="Zwischenberschrift">
    <w:name w:val="Zwischenüberschrift"/>
    <w:basedOn w:val="Standard"/>
    <w:next w:val="Standard"/>
    <w:link w:val="ZwischenberschriftZchn"/>
    <w:rsid w:val="001A02EB"/>
    <w:pPr>
      <w:spacing w:before="130" w:after="130"/>
      <w:contextualSpacing/>
    </w:pPr>
    <w:rPr>
      <w:b/>
      <w:bCs/>
      <w:sz w:val="23"/>
    </w:rPr>
  </w:style>
  <w:style w:type="character" w:customStyle="1" w:styleId="Formatvorlage9pt">
    <w:name w:val="Formatvorlage 9 pt"/>
    <w:rsid w:val="001A02EB"/>
    <w:rPr>
      <w:rFonts w:ascii="Arial" w:hAnsi="Arial"/>
      <w:sz w:val="18"/>
      <w:szCs w:val="18"/>
    </w:rPr>
  </w:style>
  <w:style w:type="character" w:styleId="Hyperlink">
    <w:name w:val="Hyperlink"/>
    <w:rsid w:val="001A02EB"/>
    <w:rPr>
      <w:color w:val="0000FF"/>
      <w:u w:val="single"/>
    </w:rPr>
  </w:style>
  <w:style w:type="character" w:customStyle="1" w:styleId="FormatvorlageFormatvorlage9ptFett">
    <w:name w:val="Formatvorlage Formatvorlage 9 pt + Fett"/>
    <w:rsid w:val="001A02EB"/>
    <w:rPr>
      <w:rFonts w:ascii="Arial" w:hAnsi="Arial"/>
      <w:b/>
      <w:bCs/>
      <w:sz w:val="18"/>
      <w:szCs w:val="18"/>
    </w:rPr>
  </w:style>
  <w:style w:type="character" w:customStyle="1" w:styleId="ZwischenberschriftZchn">
    <w:name w:val="Zwischenüberschrift Zchn"/>
    <w:link w:val="Zwischenberschrift"/>
    <w:rsid w:val="001A02EB"/>
    <w:rPr>
      <w:rFonts w:eastAsia="MS Mincho" w:cs="Times New Roman"/>
      <w:b/>
      <w:bCs/>
      <w:sz w:val="23"/>
      <w:szCs w:val="24"/>
      <w:lang w:eastAsia="ja-JP"/>
    </w:rPr>
  </w:style>
  <w:style w:type="character" w:styleId="BesuchterLink">
    <w:name w:val="FollowedHyperlink"/>
    <w:basedOn w:val="Absatz-Standardschriftart"/>
    <w:uiPriority w:val="99"/>
    <w:semiHidden/>
    <w:unhideWhenUsed/>
    <w:rsid w:val="001A02EB"/>
    <w:rPr>
      <w:color w:val="800080" w:themeColor="followedHyperlink"/>
      <w:u w:val="single"/>
    </w:rPr>
  </w:style>
  <w:style w:type="character" w:styleId="Kommentarzeichen">
    <w:name w:val="annotation reference"/>
    <w:basedOn w:val="Absatz-Standardschriftart"/>
    <w:uiPriority w:val="99"/>
    <w:semiHidden/>
    <w:unhideWhenUsed/>
    <w:rsid w:val="001777F2"/>
    <w:rPr>
      <w:sz w:val="16"/>
      <w:szCs w:val="16"/>
    </w:rPr>
  </w:style>
  <w:style w:type="paragraph" w:styleId="Kommentartext">
    <w:name w:val="annotation text"/>
    <w:basedOn w:val="Standard"/>
    <w:link w:val="KommentartextZchn"/>
    <w:uiPriority w:val="99"/>
    <w:semiHidden/>
    <w:unhideWhenUsed/>
    <w:rsid w:val="001777F2"/>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77F2"/>
    <w:rPr>
      <w:rFonts w:eastAsia="MS Mincho" w:cs="Times New Roman"/>
      <w:sz w:val="20"/>
      <w:szCs w:val="20"/>
      <w:lang w:eastAsia="ja-JP"/>
    </w:rPr>
  </w:style>
  <w:style w:type="paragraph" w:styleId="Kommentarthema">
    <w:name w:val="annotation subject"/>
    <w:basedOn w:val="Kommentartext"/>
    <w:next w:val="Kommentartext"/>
    <w:link w:val="KommentarthemaZchn"/>
    <w:uiPriority w:val="99"/>
    <w:semiHidden/>
    <w:unhideWhenUsed/>
    <w:rsid w:val="001777F2"/>
    <w:rPr>
      <w:b/>
      <w:bCs/>
    </w:rPr>
  </w:style>
  <w:style w:type="character" w:customStyle="1" w:styleId="KommentarthemaZchn">
    <w:name w:val="Kommentarthema Zchn"/>
    <w:basedOn w:val="KommentartextZchn"/>
    <w:link w:val="Kommentarthema"/>
    <w:uiPriority w:val="99"/>
    <w:semiHidden/>
    <w:rsid w:val="001777F2"/>
    <w:rPr>
      <w:rFonts w:eastAsia="MS Mincho" w:cs="Times New Roman"/>
      <w:b/>
      <w:bCs/>
      <w:sz w:val="20"/>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kfh.de/fileadmin/pm/img/WNT_Pressefoto2_Bearb._Liz.jpg" TargetMode="External"/><Relationship Id="rId3" Type="http://schemas.openxmlformats.org/officeDocument/2006/relationships/settings" Target="settings.xml"/><Relationship Id="rId7" Type="http://schemas.openxmlformats.org/officeDocument/2006/relationships/hyperlink" Target="https://www.kfh.de/fileadmin/pm/img/Wunder_im_Doppelpack_II.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tif"/><Relationship Id="rId5" Type="http://schemas.openxmlformats.org/officeDocument/2006/relationships/image" Target="media/image7.pn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0273F8-1E4B-40D6-8883-E83C0CF59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753</Words>
  <Characters>4750</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KfH Kuratorium für Dialyse</Company>
  <LinksUpToDate>false</LinksUpToDate>
  <CharactersWithSpaces>5493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BrandtC</dc:creator>
  <cp:lastModifiedBy>Bettina Albers</cp:lastModifiedBy>
  <cp:revision>2</cp:revision>
  <dcterms:created xsi:type="dcterms:W3CDTF">2018-03-06T09:53:00Z</dcterms:created>
  <dcterms:modified xsi:type="dcterms:W3CDTF">2018-03-06T09:53:00Z</dcterms:modified>
</cp:coreProperties>
</file>